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6FC" w:rsidRPr="00E82C0A" w:rsidRDefault="00E82C0A" w:rsidP="00E82C0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2C0A">
        <w:rPr>
          <w:rFonts w:ascii="Times New Roman" w:hAnsi="Times New Roman" w:cs="Times New Roman"/>
          <w:b/>
          <w:sz w:val="28"/>
          <w:szCs w:val="28"/>
        </w:rPr>
        <w:t>Р</w:t>
      </w:r>
      <w:r w:rsidRPr="00E82C0A">
        <w:rPr>
          <w:rFonts w:ascii="Times New Roman" w:hAnsi="Times New Roman" w:cs="Times New Roman"/>
          <w:b/>
          <w:sz w:val="28"/>
          <w:szCs w:val="28"/>
        </w:rPr>
        <w:t>особрнадзор</w:t>
      </w:r>
      <w:proofErr w:type="spellEnd"/>
      <w:r w:rsidRPr="00E82C0A">
        <w:rPr>
          <w:rFonts w:ascii="Times New Roman" w:hAnsi="Times New Roman" w:cs="Times New Roman"/>
          <w:b/>
          <w:sz w:val="28"/>
          <w:szCs w:val="28"/>
        </w:rPr>
        <w:t xml:space="preserve"> продлил сроки подачи заявлений на участие в ГИА-9 до 2 марта.</w:t>
      </w:r>
      <w:r w:rsidRPr="00E82C0A">
        <w:rPr>
          <w:rFonts w:ascii="Times New Roman" w:hAnsi="Times New Roman" w:cs="Times New Roman"/>
          <w:b/>
          <w:sz w:val="28"/>
          <w:szCs w:val="28"/>
        </w:rPr>
        <w:br/>
      </w:r>
      <w:r w:rsidRPr="00E82C0A">
        <w:rPr>
          <w:rFonts w:ascii="Times New Roman" w:hAnsi="Times New Roman" w:cs="Times New Roman"/>
          <w:sz w:val="28"/>
          <w:szCs w:val="28"/>
        </w:rPr>
        <w:br/>
        <w:t xml:space="preserve">«Так как в 2020 году 1 марта – выходной день, днем окончания приема заявлений будет являться следующий за ним рабочий день – 2 марта. Соответствующее разъяснительное письмо мы направили в регионы, чтобы региональные министерства образования проинформировали о сроках окончания приема заявлений участников экзаменов», – сообщил заместитель руководителя </w:t>
      </w:r>
      <w:proofErr w:type="spellStart"/>
      <w:r w:rsidRPr="00E82C0A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Pr="00E82C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2C0A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Pr="00E82C0A">
        <w:rPr>
          <w:rFonts w:ascii="Times New Roman" w:hAnsi="Times New Roman" w:cs="Times New Roman"/>
          <w:sz w:val="28"/>
          <w:szCs w:val="28"/>
        </w:rPr>
        <w:t>нзор</w:t>
      </w:r>
      <w:proofErr w:type="spellEnd"/>
      <w:r w:rsidRPr="00E82C0A">
        <w:rPr>
          <w:rFonts w:ascii="Times New Roman" w:hAnsi="Times New Roman" w:cs="Times New Roman"/>
          <w:sz w:val="28"/>
          <w:szCs w:val="28"/>
        </w:rPr>
        <w:t xml:space="preserve"> Музаев.</w:t>
      </w:r>
    </w:p>
    <w:sectPr w:rsidR="00D846FC" w:rsidRPr="00E82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DE7"/>
    <w:rsid w:val="009D5DE7"/>
    <w:rsid w:val="00D846FC"/>
    <w:rsid w:val="00E8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Управление</cp:lastModifiedBy>
  <cp:revision>2</cp:revision>
  <dcterms:created xsi:type="dcterms:W3CDTF">2020-02-26T12:53:00Z</dcterms:created>
  <dcterms:modified xsi:type="dcterms:W3CDTF">2020-02-26T12:54:00Z</dcterms:modified>
</cp:coreProperties>
</file>